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6D" w:rsidRPr="00467B61" w:rsidRDefault="00467B61" w:rsidP="00DC0F6D">
      <w:pPr>
        <w:rPr>
          <w:b/>
          <w:sz w:val="28"/>
          <w:szCs w:val="28"/>
        </w:rPr>
      </w:pPr>
      <w:r w:rsidRPr="00467B61">
        <w:rPr>
          <w:b/>
          <w:sz w:val="28"/>
          <w:szCs w:val="28"/>
        </w:rPr>
        <w:t>Описание образовательной программы</w:t>
      </w:r>
    </w:p>
    <w:p w:rsidR="00467B61" w:rsidRPr="000363CC" w:rsidRDefault="00467B61" w:rsidP="00DC0F6D"/>
    <w:p w:rsidR="00656214" w:rsidRDefault="00DC0F6D" w:rsidP="00656214">
      <w:pPr>
        <w:spacing w:line="360" w:lineRule="auto"/>
        <w:ind w:firstLine="709"/>
        <w:jc w:val="both"/>
      </w:pPr>
      <w:r>
        <w:t xml:space="preserve"> </w:t>
      </w:r>
      <w:r w:rsidR="00656214">
        <w:t xml:space="preserve">Основная общеобразовательная программа – образовательная программа дошкольного образования       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="00656214">
        <w:t>Минпросвещения</w:t>
      </w:r>
      <w:proofErr w:type="spellEnd"/>
      <w:r w:rsidR="00656214">
        <w:t xml:space="preserve">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 w:rsidR="00656214">
        <w:t>Минпросвещения</w:t>
      </w:r>
      <w:proofErr w:type="spellEnd"/>
      <w:r w:rsidR="00656214">
        <w:t xml:space="preserve"> России от 25 ноября 2022 г. № 1028, зарегистрировано в Минюсте России 28 декабря 2022 г., регистрационный № 71847) (далее – ФОП ДО).</w:t>
      </w:r>
    </w:p>
    <w:p w:rsidR="00656214" w:rsidRDefault="00656214" w:rsidP="00656214">
      <w:pPr>
        <w:widowControl w:val="0"/>
        <w:autoSpaceDN w:val="0"/>
        <w:spacing w:after="120" w:line="360" w:lineRule="auto"/>
        <w:ind w:right="214" w:firstLine="709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>
        <w:rPr>
          <w:rFonts w:eastAsia="Andale Sans UI" w:cs="Tahoma"/>
          <w:color w:val="000009"/>
          <w:kern w:val="3"/>
          <w:lang w:val="de-DE" w:eastAsia="ja-JP" w:bidi="fa-IR"/>
        </w:rPr>
        <w:t>Нормативно-правовой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основой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для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разработки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Программы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являются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следующие</w:t>
      </w:r>
      <w:r>
        <w:rPr>
          <w:rFonts w:eastAsia="Andale Sans UI" w:cs="Tahoma"/>
          <w:color w:val="000009"/>
          <w:spacing w:val="1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нормативно-правовые</w:t>
      </w:r>
      <w:r>
        <w:rPr>
          <w:rFonts w:eastAsia="Andale Sans UI" w:cs="Tahoma"/>
          <w:color w:val="000009"/>
          <w:spacing w:val="2"/>
          <w:kern w:val="3"/>
          <w:lang w:val="de-DE" w:eastAsia="ja-JP" w:bidi="fa-IR"/>
        </w:rPr>
        <w:t xml:space="preserve"> </w:t>
      </w:r>
      <w:r>
        <w:rPr>
          <w:rFonts w:eastAsia="Andale Sans UI" w:cs="Tahoma"/>
          <w:color w:val="000009"/>
          <w:kern w:val="3"/>
          <w:lang w:val="de-DE" w:eastAsia="ja-JP" w:bidi="fa-IR"/>
        </w:rPr>
        <w:t>документы: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  <w:kern w:val="2"/>
        </w:rPr>
      </w:pPr>
      <w:r>
        <w:rPr>
          <w:rFonts w:eastAsia="Andale Sans UI"/>
        </w:rPr>
        <w:t>-Указ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-Федеральный закон от 29 декабря 2012 г. № 273-ФЗ «Об образовании в Российской Федерации»;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 xml:space="preserve">-Федеральный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</w:t>
      </w:r>
      <w:r>
        <w:rPr>
          <w:rFonts w:eastAsia="Andale Sans UI"/>
        </w:rPr>
        <w:lastRenderedPageBreak/>
        <w:t xml:space="preserve">редакции приказа </w:t>
      </w:r>
      <w:proofErr w:type="spellStart"/>
      <w:r>
        <w:rPr>
          <w:rFonts w:eastAsia="Andale Sans UI"/>
        </w:rPr>
        <w:t>Минпросвещения</w:t>
      </w:r>
      <w:proofErr w:type="spellEnd"/>
      <w:r>
        <w:rPr>
          <w:rFonts w:eastAsia="Andale Sans UI"/>
        </w:rPr>
        <w:t xml:space="preserve"> России от 8 ноября 2022 г. № 955, зарегистрировано в Минюсте России 6 февраля 2023 г., регистрационный № 72264);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 xml:space="preserve">-Федеральная образовательная программа дошкольного образования (утверждена приказом </w:t>
      </w:r>
      <w:proofErr w:type="spellStart"/>
      <w:r>
        <w:rPr>
          <w:rFonts w:eastAsia="Andale Sans UI"/>
        </w:rPr>
        <w:t>Минпросвещения</w:t>
      </w:r>
      <w:proofErr w:type="spellEnd"/>
      <w:r>
        <w:rPr>
          <w:rFonts w:eastAsia="Andale Sans UI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 xml:space="preserve">-Порядок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>
        <w:rPr>
          <w:rFonts w:eastAsia="Andale Sans UI"/>
        </w:rPr>
        <w:t>Минпросвещения</w:t>
      </w:r>
      <w:proofErr w:type="spellEnd"/>
      <w:r>
        <w:rPr>
          <w:rFonts w:eastAsia="Andale Sans UI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 xml:space="preserve">-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(Принятые Министерством просвещения </w:t>
      </w:r>
      <w:proofErr w:type="gramStart"/>
      <w:r>
        <w:rPr>
          <w:rFonts w:eastAsia="Andale Sans UI"/>
        </w:rPr>
        <w:t>России  16.08.2023г</w:t>
      </w:r>
      <w:proofErr w:type="gramEnd"/>
      <w:r>
        <w:rPr>
          <w:rFonts w:eastAsia="Andale Sans UI"/>
        </w:rPr>
        <w:t xml:space="preserve"> №03-1321</w:t>
      </w:r>
    </w:p>
    <w:p w:rsidR="00656214" w:rsidRPr="00406859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656214" w:rsidRDefault="00656214" w:rsidP="00656214">
      <w:pPr>
        <w:spacing w:line="360" w:lineRule="auto"/>
        <w:ind w:firstLine="709"/>
        <w:jc w:val="both"/>
        <w:rPr>
          <w:rFonts w:eastAsia="Andale Sans UI"/>
          <w:kern w:val="2"/>
        </w:rPr>
      </w:pPr>
      <w:r>
        <w:rPr>
          <w:rFonts w:eastAsia="Andale Sans UI"/>
        </w:rPr>
        <w:t>-Устав МБДОУ д/с «Сказка»;</w:t>
      </w:r>
    </w:p>
    <w:p w:rsidR="00656214" w:rsidRPr="00406859" w:rsidRDefault="00656214" w:rsidP="00656214">
      <w:pPr>
        <w:spacing w:line="360" w:lineRule="auto"/>
        <w:ind w:firstLine="709"/>
        <w:jc w:val="both"/>
        <w:rPr>
          <w:rFonts w:eastAsia="Andale Sans UI"/>
        </w:rPr>
      </w:pPr>
      <w:r>
        <w:rPr>
          <w:rFonts w:eastAsia="Andale Sans UI"/>
        </w:rPr>
        <w:t>-Программа развития МБДОУ д/с «Сказка»;</w:t>
      </w:r>
    </w:p>
    <w:p w:rsidR="00656214" w:rsidRDefault="00656214" w:rsidP="00656214">
      <w:pPr>
        <w:spacing w:line="360" w:lineRule="auto"/>
        <w:ind w:firstLine="709"/>
        <w:jc w:val="both"/>
      </w:pPr>
      <w: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56214" w:rsidRDefault="00656214" w:rsidP="00656214">
      <w:pPr>
        <w:spacing w:line="360" w:lineRule="auto"/>
        <w:ind w:firstLine="709"/>
        <w:jc w:val="both"/>
      </w:pPr>
      <w: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656214" w:rsidRDefault="00656214" w:rsidP="00656214">
      <w:pPr>
        <w:spacing w:line="360" w:lineRule="auto"/>
        <w:ind w:firstLine="709"/>
        <w:jc w:val="both"/>
      </w:pPr>
      <w:r>
        <w:t>Обязательная часть Программы соответствует ФОП ДО и обеспечивает:</w:t>
      </w:r>
    </w:p>
    <w:p w:rsidR="00656214" w:rsidRDefault="00656214" w:rsidP="00656214">
      <w:pPr>
        <w:spacing w:line="360" w:lineRule="auto"/>
        <w:ind w:firstLine="709"/>
        <w:jc w:val="both"/>
      </w:pPr>
      <w:r>
        <w:t>-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656214" w:rsidRDefault="00656214" w:rsidP="00656214">
      <w:pPr>
        <w:spacing w:line="360" w:lineRule="auto"/>
        <w:ind w:firstLine="709"/>
        <w:jc w:val="both"/>
      </w:pPr>
      <w:r>
        <w:lastRenderedPageBreak/>
        <w:t>-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656214" w:rsidRDefault="00656214" w:rsidP="00656214">
      <w:pPr>
        <w:spacing w:line="360" w:lineRule="auto"/>
        <w:ind w:firstLine="709"/>
        <w:jc w:val="both"/>
      </w:pPr>
      <w:r>
        <w:t>-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656214" w:rsidRDefault="00656214" w:rsidP="00656214">
      <w:pPr>
        <w:spacing w:line="360" w:lineRule="auto"/>
        <w:ind w:firstLine="709"/>
        <w:jc w:val="both"/>
      </w:pPr>
      <w: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656214" w:rsidRDefault="00656214" w:rsidP="00656214">
      <w:pPr>
        <w:pStyle w:val="TimesNewRoman12002014"/>
        <w:spacing w:after="0"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комплексно-целевой программой «Физкультурно-оздоровительная программа «</w:t>
      </w:r>
      <w:proofErr w:type="spellStart"/>
      <w:r>
        <w:rPr>
          <w:color w:val="000000"/>
          <w:szCs w:val="24"/>
        </w:rPr>
        <w:t>Здоровячок</w:t>
      </w:r>
      <w:proofErr w:type="spellEnd"/>
      <w:r>
        <w:rPr>
          <w:color w:val="000000"/>
          <w:szCs w:val="24"/>
        </w:rPr>
        <w:t>» на период 2025-2030 гг.» разработанной педагогическим коллективом МБДОУ д/с «Сказка»</w:t>
      </w:r>
    </w:p>
    <w:p w:rsidR="00656214" w:rsidRDefault="00656214" w:rsidP="00656214">
      <w:pPr>
        <w:pStyle w:val="TimesNewRoman12002014"/>
        <w:spacing w:after="0"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парциальной программой «Ладушки. Программа по музыкальному воспитанию детей дошкольного возраста» И. Каплуновой, И. Новоскольцевой, - Санкт- Петербург: издательство «Невская нота», 2010. – 64с.</w:t>
      </w:r>
    </w:p>
    <w:p w:rsidR="00656214" w:rsidRDefault="00656214" w:rsidP="00656214">
      <w:pPr>
        <w:pStyle w:val="TimesNewRoman12002014"/>
        <w:spacing w:after="0"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парциальной программой «Конструирование и художественный труд в детском саду» Л.В. Куцаковой, 3-е изд., перераб</w:t>
      </w:r>
      <w:proofErr w:type="gramStart"/>
      <w:r>
        <w:rPr>
          <w:color w:val="000000"/>
          <w:szCs w:val="24"/>
        </w:rPr>
        <w:t>.</w:t>
      </w:r>
      <w:proofErr w:type="gramEnd"/>
      <w:r>
        <w:rPr>
          <w:color w:val="000000"/>
          <w:szCs w:val="24"/>
        </w:rPr>
        <w:t xml:space="preserve"> и дополн. – Москва: ТЦ «Сфера», 2015. – 240с.- (Программы ДОУ)</w:t>
      </w:r>
    </w:p>
    <w:p w:rsidR="00656214" w:rsidRDefault="00656214" w:rsidP="00656214">
      <w:pPr>
        <w:pStyle w:val="TimesNewRoman12002014"/>
        <w:spacing w:after="0"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примерной парциальной образовательной программой дошкольного образования «Экономическое воспитание дошкольников: формирование предпосылок финансовой грамотности» Для детей 5–7 лет</w:t>
      </w:r>
    </w:p>
    <w:p w:rsidR="00656214" w:rsidRDefault="00656214" w:rsidP="00656214">
      <w:pPr>
        <w:pStyle w:val="TimesNewRoman12002014"/>
        <w:spacing w:after="0"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 парциальной программой «Юный эколог» по ознакомлению дошкольников с миром природы для детей 3-7 лет С.Н. Николаевой, изд.-С, Москва, 2020</w:t>
      </w:r>
    </w:p>
    <w:p w:rsidR="00656214" w:rsidRDefault="00656214" w:rsidP="00656214">
      <w:pPr>
        <w:pStyle w:val="TimesNewRoman12002014"/>
        <w:spacing w:after="0" w:line="360" w:lineRule="auto"/>
        <w:ind w:right="64" w:firstLine="709"/>
        <w:jc w:val="both"/>
        <w:rPr>
          <w:color w:val="000000"/>
        </w:rPr>
      </w:pPr>
      <w:r>
        <w:rPr>
          <w:color w:val="000000"/>
          <w:szCs w:val="24"/>
        </w:rPr>
        <w:t>-   парциальной программой по обучению правилам дорожного движения «ЮИД- юные инспектора дорожного движения»</w:t>
      </w:r>
      <w:r>
        <w:rPr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</w:rPr>
        <w:t>Скоролуповой</w:t>
      </w:r>
      <w:proofErr w:type="spellEnd"/>
      <w:r>
        <w:rPr>
          <w:color w:val="000000"/>
        </w:rPr>
        <w:t xml:space="preserve"> О.А. «Правила и безопасность дорожного движения». Занятия с детьми старшего дошкольного возраста. М: «Скрипторий 2003» 2007г.</w:t>
      </w:r>
    </w:p>
    <w:p w:rsidR="00656214" w:rsidRDefault="00656214" w:rsidP="00656214">
      <w:pPr>
        <w:pStyle w:val="TimesNewRoman12002014"/>
        <w:spacing w:after="0" w:line="360" w:lineRule="auto"/>
        <w:ind w:right="64" w:firstLine="709"/>
        <w:jc w:val="both"/>
        <w:rPr>
          <w:color w:val="000000"/>
        </w:rPr>
      </w:pPr>
      <w:r>
        <w:rPr>
          <w:color w:val="000000"/>
        </w:rPr>
        <w:t>- парциальной программой художественной направленности (музыкально-ритмическое творчество) «В мире музыкальной драматургии», Т.Ф.Коренева, 2019г.</w:t>
      </w:r>
    </w:p>
    <w:p w:rsidR="00656214" w:rsidRDefault="00656214" w:rsidP="00656214">
      <w:pPr>
        <w:pStyle w:val="TimesNewRoman12002014"/>
        <w:spacing w:after="0" w:line="360" w:lineRule="auto"/>
        <w:ind w:right="64" w:firstLine="709"/>
        <w:jc w:val="both"/>
        <w:rPr>
          <w:color w:val="000000"/>
        </w:rPr>
      </w:pPr>
      <w:r>
        <w:rPr>
          <w:color w:val="000000"/>
        </w:rPr>
        <w:lastRenderedPageBreak/>
        <w:t>- парциальной программой по обучению грамоте детей 5-7 лет «Школа будущего первоклассника», Марцинкевич Г.Ф.</w:t>
      </w:r>
    </w:p>
    <w:p w:rsidR="00656214" w:rsidRDefault="00656214" w:rsidP="00656214">
      <w:pPr>
        <w:pStyle w:val="TimesNewRoman12002014"/>
        <w:spacing w:after="0" w:line="360" w:lineRule="auto"/>
        <w:ind w:right="64" w:firstLine="709"/>
        <w:jc w:val="both"/>
        <w:rPr>
          <w:color w:val="000000"/>
        </w:rPr>
      </w:pPr>
      <w:r>
        <w:rPr>
          <w:color w:val="000000"/>
        </w:rPr>
        <w:t>-</w:t>
      </w:r>
      <w:r w:rsidRPr="005B358D">
        <w:rPr>
          <w:color w:val="000000"/>
        </w:rPr>
        <w:t xml:space="preserve"> парциальной программой художественного воспитания, обучения и развития детей 2-7 лет «Цветные ладошки», 2007г. И.А. Лыковой</w:t>
      </w:r>
    </w:p>
    <w:p w:rsidR="00656214" w:rsidRDefault="00656214" w:rsidP="00656214">
      <w:pPr>
        <w:pStyle w:val="TimesNewRoman12002014"/>
        <w:spacing w:after="0" w:line="360" w:lineRule="auto"/>
        <w:ind w:right="64" w:firstLine="709"/>
        <w:jc w:val="both"/>
        <w:rPr>
          <w:color w:val="000000"/>
        </w:rPr>
      </w:pPr>
      <w:r>
        <w:rPr>
          <w:color w:val="000000"/>
        </w:rPr>
        <w:t xml:space="preserve">- парциальными программами нравственно-патриотического воспитания «Моя </w:t>
      </w:r>
      <w:proofErr w:type="spellStart"/>
      <w:r>
        <w:rPr>
          <w:color w:val="000000"/>
        </w:rPr>
        <w:t>Брянщина</w:t>
      </w:r>
      <w:proofErr w:type="spellEnd"/>
      <w:r>
        <w:rPr>
          <w:color w:val="000000"/>
        </w:rPr>
        <w:t>», «Моя Клетня</w:t>
      </w:r>
      <w:r w:rsidRPr="003B0FA7">
        <w:rPr>
          <w:color w:val="000000"/>
          <w:szCs w:val="24"/>
        </w:rPr>
        <w:t xml:space="preserve">», </w:t>
      </w:r>
      <w:r w:rsidRPr="003B0FA7">
        <w:rPr>
          <w:szCs w:val="24"/>
        </w:rPr>
        <w:t xml:space="preserve">Князевой О. Л., </w:t>
      </w:r>
      <w:proofErr w:type="spellStart"/>
      <w:r w:rsidRPr="003B0FA7">
        <w:rPr>
          <w:szCs w:val="24"/>
        </w:rPr>
        <w:t>Маханевой</w:t>
      </w:r>
      <w:proofErr w:type="spellEnd"/>
      <w:r w:rsidRPr="003B0FA7">
        <w:rPr>
          <w:szCs w:val="24"/>
        </w:rPr>
        <w:t xml:space="preserve"> М. Д.</w:t>
      </w:r>
      <w:r>
        <w:rPr>
          <w:szCs w:val="24"/>
        </w:rPr>
        <w:t xml:space="preserve">, </w:t>
      </w:r>
      <w:proofErr w:type="spellStart"/>
      <w:r w:rsidRPr="003B0FA7">
        <w:rPr>
          <w:szCs w:val="24"/>
        </w:rPr>
        <w:t>Оверчук</w:t>
      </w:r>
      <w:proofErr w:type="spellEnd"/>
      <w:r w:rsidRPr="003B0FA7">
        <w:rPr>
          <w:szCs w:val="24"/>
        </w:rPr>
        <w:t xml:space="preserve"> Т. И.</w:t>
      </w:r>
      <w:r w:rsidRPr="003B0FA7">
        <w:rPr>
          <w:color w:val="000000"/>
        </w:rPr>
        <w:t xml:space="preserve">  </w:t>
      </w:r>
    </w:p>
    <w:p w:rsidR="00656214" w:rsidRDefault="00656214" w:rsidP="00656214">
      <w:pPr>
        <w:pStyle w:val="TimesNewRoman12002014"/>
        <w:tabs>
          <w:tab w:val="left" w:pos="2099"/>
        </w:tabs>
        <w:spacing w:after="0" w:line="360" w:lineRule="auto"/>
        <w:ind w:right="64" w:firstLine="709"/>
        <w:jc w:val="both"/>
        <w:rPr>
          <w:szCs w:val="24"/>
        </w:rPr>
      </w:pPr>
      <w:r>
        <w:rPr>
          <w:szCs w:val="24"/>
        </w:rPr>
        <w:t>Объем обязательной части Программы составляет не менее 80% от ее общего объема; части, формируемой участниками образовательных отношений, не более 20%.</w:t>
      </w:r>
    </w:p>
    <w:p w:rsidR="00656214" w:rsidRDefault="00656214" w:rsidP="00656214">
      <w:pPr>
        <w:pStyle w:val="a3"/>
        <w:tabs>
          <w:tab w:val="left" w:pos="1630"/>
        </w:tabs>
        <w:spacing w:line="360" w:lineRule="auto"/>
        <w:ind w:left="0" w:right="2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представляет собой учебно-методическую документацию, в составе которой:</w:t>
      </w:r>
    </w:p>
    <w:p w:rsidR="00656214" w:rsidRDefault="00656214" w:rsidP="00656214">
      <w:pPr>
        <w:pStyle w:val="a3"/>
        <w:widowControl w:val="0"/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воспитания,</w:t>
      </w:r>
    </w:p>
    <w:p w:rsidR="00656214" w:rsidRDefault="00656214" w:rsidP="00656214">
      <w:pPr>
        <w:pStyle w:val="a3"/>
        <w:widowControl w:val="0"/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и распорядок дня для всех возрастных групп ДОО,</w:t>
      </w:r>
    </w:p>
    <w:p w:rsidR="00656214" w:rsidRPr="00406859" w:rsidRDefault="00656214" w:rsidP="00656214">
      <w:pPr>
        <w:pStyle w:val="a3"/>
        <w:widowControl w:val="0"/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план воспитательной работы.</w:t>
      </w:r>
    </w:p>
    <w:p w:rsidR="00656214" w:rsidRDefault="00656214" w:rsidP="00656214">
      <w:pPr>
        <w:pStyle w:val="a3"/>
        <w:tabs>
          <w:tab w:val="left" w:pos="1630"/>
        </w:tabs>
        <w:spacing w:line="360" w:lineRule="auto"/>
        <w:ind w:left="0" w:right="2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:rsidR="00656214" w:rsidRDefault="00656214" w:rsidP="00656214">
      <w:pPr>
        <w:pStyle w:val="a3"/>
        <w:tabs>
          <w:tab w:val="left" w:pos="1630"/>
        </w:tabs>
        <w:spacing w:line="360" w:lineRule="auto"/>
        <w:ind w:left="0" w:right="2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:rsidR="00656214" w:rsidRDefault="00656214" w:rsidP="00656214">
      <w:pPr>
        <w:pStyle w:val="a3"/>
        <w:tabs>
          <w:tab w:val="left" w:pos="1630"/>
        </w:tabs>
        <w:spacing w:line="360" w:lineRule="auto"/>
        <w:ind w:left="0" w:right="2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Содержательный раздел Программы включает описание:</w:t>
      </w:r>
    </w:p>
    <w:p w:rsidR="00656214" w:rsidRDefault="00656214" w:rsidP="00656214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630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</w:t>
      </w:r>
    </w:p>
    <w:p w:rsidR="00656214" w:rsidRDefault="00656214" w:rsidP="00656214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630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656214" w:rsidRDefault="00656214" w:rsidP="00656214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630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особенностей образовательной деятельности разных видов и культурных практик;</w:t>
      </w:r>
    </w:p>
    <w:p w:rsidR="00656214" w:rsidRDefault="00656214" w:rsidP="00656214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630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способов поддержки детской инициативы;</w:t>
      </w:r>
    </w:p>
    <w:p w:rsidR="00656214" w:rsidRDefault="00656214" w:rsidP="00656214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630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особенностей взаимодействия педагогического коллектива с семьями обучающихся;</w:t>
      </w:r>
    </w:p>
    <w:p w:rsidR="00656214" w:rsidRDefault="00656214" w:rsidP="00656214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630"/>
        </w:tabs>
        <w:suppressAutoHyphens/>
        <w:autoSpaceDN w:val="0"/>
        <w:spacing w:after="0" w:line="360" w:lineRule="auto"/>
        <w:ind w:left="0" w:right="252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образовательной деятельности по профессиональной коррекции нарушений </w:t>
      </w:r>
      <w:r>
        <w:rPr>
          <w:rFonts w:ascii="Times New Roman" w:hAnsi="Times New Roman"/>
          <w:sz w:val="24"/>
          <w:szCs w:val="24"/>
        </w:rPr>
        <w:lastRenderedPageBreak/>
        <w:t>развития детей.</w:t>
      </w:r>
    </w:p>
    <w:p w:rsidR="00656214" w:rsidRDefault="00656214" w:rsidP="00656214">
      <w:pPr>
        <w:spacing w:line="360" w:lineRule="auto"/>
        <w:ind w:firstLine="709"/>
        <w:jc w:val="both"/>
      </w:pPr>
      <w: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56214" w:rsidRDefault="00656214" w:rsidP="00656214">
      <w:pPr>
        <w:pStyle w:val="Standard"/>
        <w:spacing w:line="360" w:lineRule="auto"/>
        <w:ind w:right="244" w:firstLine="709"/>
        <w:jc w:val="both"/>
        <w:rPr>
          <w:rFonts w:cs="Times New Roman"/>
        </w:rPr>
      </w:pPr>
      <w:proofErr w:type="spellStart"/>
      <w:r>
        <w:rPr>
          <w:rFonts w:cs="Times New Roman"/>
        </w:rPr>
        <w:t>Организационный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раздел</w:t>
      </w:r>
      <w:proofErr w:type="spellEnd"/>
      <w:r>
        <w:rPr>
          <w:rFonts w:cs="Times New Roman"/>
        </w:rPr>
        <w:t xml:space="preserve"> Программы </w:t>
      </w:r>
      <w:proofErr w:type="spellStart"/>
      <w:r>
        <w:rPr>
          <w:rFonts w:cs="Times New Roman"/>
        </w:rPr>
        <w:t>включает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описание</w:t>
      </w:r>
      <w:proofErr w:type="spellEnd"/>
      <w:r>
        <w:rPr>
          <w:rFonts w:cs="Times New Roman"/>
        </w:rPr>
        <w:t>:</w:t>
      </w:r>
    </w:p>
    <w:p w:rsidR="00656214" w:rsidRDefault="00656214" w:rsidP="00656214">
      <w:pPr>
        <w:spacing w:line="360" w:lineRule="auto"/>
        <w:ind w:firstLine="709"/>
        <w:jc w:val="both"/>
      </w:pPr>
      <w:r>
        <w:t>-психолого-педагогических и кадровых условий реализации Программы;</w:t>
      </w:r>
    </w:p>
    <w:p w:rsidR="00656214" w:rsidRDefault="00656214" w:rsidP="00656214">
      <w:pPr>
        <w:spacing w:line="360" w:lineRule="auto"/>
        <w:ind w:firstLine="709"/>
        <w:jc w:val="both"/>
      </w:pPr>
      <w:r>
        <w:t>-организации развивающей предметно-пространственной среды (далее – РППС);</w:t>
      </w:r>
    </w:p>
    <w:p w:rsidR="00656214" w:rsidRDefault="00656214" w:rsidP="00656214">
      <w:pPr>
        <w:spacing w:line="360" w:lineRule="auto"/>
        <w:ind w:firstLine="709"/>
        <w:jc w:val="both"/>
      </w:pPr>
      <w:r>
        <w:t>-материально-техническое обеспечение Программы;</w:t>
      </w:r>
    </w:p>
    <w:p w:rsidR="00656214" w:rsidRDefault="00656214" w:rsidP="00656214">
      <w:pPr>
        <w:spacing w:line="360" w:lineRule="auto"/>
        <w:ind w:firstLine="709"/>
        <w:jc w:val="both"/>
      </w:pPr>
      <w:r>
        <w:t>-обеспеченность методическими материалами и средствами обучения и воспитания.</w:t>
      </w:r>
    </w:p>
    <w:p w:rsidR="00656214" w:rsidRDefault="00656214" w:rsidP="00656214">
      <w:pPr>
        <w:spacing w:line="360" w:lineRule="auto"/>
        <w:ind w:firstLine="709"/>
        <w:jc w:val="both"/>
      </w:pPr>
      <w:r>
        <w:t>В разделе представлены режим и распорядок дня во всех возрастных группах, календарный план воспитательной работы.</w:t>
      </w:r>
    </w:p>
    <w:p w:rsidR="00656214" w:rsidRDefault="00656214" w:rsidP="00656214">
      <w:pPr>
        <w:tabs>
          <w:tab w:val="left" w:pos="0"/>
        </w:tabs>
        <w:suppressAutoHyphens w:val="0"/>
        <w:spacing w:line="360" w:lineRule="auto"/>
        <w:ind w:right="51" w:firstLine="709"/>
        <w:jc w:val="both"/>
        <w:rPr>
          <w:i/>
        </w:rPr>
      </w:pPr>
      <w:r>
        <w:rPr>
          <w:i/>
        </w:rPr>
        <w:t>Сроки реализации программы: 2025-2026 учебный год.</w:t>
      </w:r>
    </w:p>
    <w:p w:rsidR="0061056A" w:rsidRDefault="00656214" w:rsidP="00B565F5">
      <w:bookmarkStart w:id="0" w:name="_GoBack"/>
      <w:bookmarkEnd w:id="0"/>
    </w:p>
    <w:sectPr w:rsidR="006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4AFD"/>
    <w:multiLevelType w:val="multilevel"/>
    <w:tmpl w:val="14960CF8"/>
    <w:styleLink w:val="WWNum15"/>
    <w:lvl w:ilvl="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6A0F01AE"/>
    <w:multiLevelType w:val="multilevel"/>
    <w:tmpl w:val="420E64D0"/>
    <w:styleLink w:val="WWNum16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22"/>
    <w:rsid w:val="00467B61"/>
    <w:rsid w:val="00656214"/>
    <w:rsid w:val="0073448B"/>
    <w:rsid w:val="00800543"/>
    <w:rsid w:val="00A3377F"/>
    <w:rsid w:val="00B565F5"/>
    <w:rsid w:val="00DC0F6D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D7BD1-2DE6-4E69-BBA4-DF879369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6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2002014">
    <w:name w:val="Стиль Times New Roman 12 пт Выступ:  002 см Справа:  014 см М..."/>
    <w:basedOn w:val="a"/>
    <w:rsid w:val="00DC0F6D"/>
    <w:pPr>
      <w:shd w:val="clear" w:color="auto" w:fill="FFFFFF"/>
      <w:spacing w:after="200"/>
      <w:ind w:right="79" w:hanging="14"/>
    </w:pPr>
    <w:rPr>
      <w:szCs w:val="20"/>
    </w:rPr>
  </w:style>
  <w:style w:type="paragraph" w:styleId="a3">
    <w:name w:val="List Paragraph"/>
    <w:basedOn w:val="a"/>
    <w:uiPriority w:val="34"/>
    <w:qFormat/>
    <w:rsid w:val="0065621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andard">
    <w:name w:val="Standard"/>
    <w:rsid w:val="006562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5">
    <w:name w:val="WWNum15"/>
    <w:basedOn w:val="a2"/>
    <w:rsid w:val="00656214"/>
    <w:pPr>
      <w:numPr>
        <w:numId w:val="1"/>
      </w:numPr>
    </w:pPr>
  </w:style>
  <w:style w:type="numbering" w:customStyle="1" w:styleId="WWNum16">
    <w:name w:val="WWNum16"/>
    <w:basedOn w:val="a2"/>
    <w:rsid w:val="0065621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2021-01-17T12:37:00Z</dcterms:created>
  <dcterms:modified xsi:type="dcterms:W3CDTF">2026-03-20T05:59:00Z</dcterms:modified>
</cp:coreProperties>
</file>